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E6" w:rsidRDefault="008251E6" w:rsidP="008251E6">
      <w:pPr>
        <w:shd w:val="clear" w:color="auto" w:fill="FFFFFF"/>
        <w:spacing w:line="450" w:lineRule="atLeast"/>
        <w:jc w:val="right"/>
        <w:outlineLvl w:val="1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Příloha č. 1</w:t>
      </w:r>
    </w:p>
    <w:p w:rsidR="008251E6" w:rsidRPr="008251E6" w:rsidRDefault="008251E6" w:rsidP="008251E6">
      <w:pPr>
        <w:shd w:val="clear" w:color="auto" w:fill="FFFFFF"/>
        <w:spacing w:line="450" w:lineRule="atLeast"/>
        <w:jc w:val="both"/>
        <w:outlineLvl w:val="1"/>
        <w:rPr>
          <w:rFonts w:ascii="Arial" w:eastAsia="Times New Roman" w:hAnsi="Arial" w:cs="Arial"/>
          <w:color w:val="000000" w:themeColor="text1"/>
          <w:lang w:eastAsia="cs-CZ"/>
        </w:rPr>
      </w:pPr>
      <w:r w:rsidRPr="008251E6">
        <w:rPr>
          <w:rFonts w:ascii="Arial" w:eastAsia="Times New Roman" w:hAnsi="Arial" w:cs="Arial"/>
          <w:color w:val="000000" w:themeColor="text1"/>
          <w:lang w:eastAsia="cs-CZ"/>
        </w:rPr>
        <w:t>ŠJ Příbor, ceny školních obědů od 1. 1. 2025</w:t>
      </w:r>
    </w:p>
    <w:tbl>
      <w:tblPr>
        <w:tblW w:w="545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7"/>
        <w:gridCol w:w="3177"/>
        <w:gridCol w:w="3912"/>
      </w:tblGrid>
      <w:tr w:rsidR="008251E6" w:rsidRPr="008251E6" w:rsidTr="008251E6">
        <w:trPr>
          <w:trHeight w:val="97"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Strávníci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Kategorie​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Cena za oběd​</w:t>
            </w:r>
          </w:p>
        </w:tc>
      </w:tr>
      <w:tr w:rsidR="008251E6" w:rsidRPr="008251E6" w:rsidTr="008251E6">
        <w:trPr>
          <w:trHeight w:val="97"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 ZŠ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color w:val="000000" w:themeColor="text1"/>
                <w:lang w:eastAsia="cs-CZ"/>
              </w:rPr>
              <w:t>​7 – 10 let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color w:val="000000" w:themeColor="text1"/>
                <w:lang w:eastAsia="cs-CZ"/>
              </w:rPr>
              <w:t>​33 Kč</w:t>
            </w:r>
          </w:p>
        </w:tc>
      </w:tr>
      <w:tr w:rsidR="008251E6" w:rsidRPr="008251E6" w:rsidTr="008251E6">
        <w:trPr>
          <w:trHeight w:val="97"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 ​​ZŠ, SŠ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color w:val="000000" w:themeColor="text1"/>
                <w:lang w:eastAsia="cs-CZ"/>
              </w:rPr>
              <w:t>​11 – 14 let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color w:val="000000" w:themeColor="text1"/>
                <w:lang w:eastAsia="cs-CZ"/>
              </w:rPr>
              <w:t>​35 Kč</w:t>
            </w:r>
          </w:p>
        </w:tc>
      </w:tr>
      <w:tr w:rsidR="008251E6" w:rsidRPr="008251E6" w:rsidTr="008251E6">
        <w:trPr>
          <w:trHeight w:val="233"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bCs/>
                <w:color w:val="000000" w:themeColor="text1"/>
                <w:lang w:eastAsia="cs-CZ"/>
              </w:rPr>
              <w:t> ​ZŠ, SŠ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color w:val="000000" w:themeColor="text1"/>
                <w:lang w:eastAsia="cs-CZ"/>
              </w:rPr>
              <w:t>​15 a více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8251E6" w:rsidRPr="008251E6" w:rsidRDefault="008251E6" w:rsidP="008251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8251E6">
              <w:rPr>
                <w:rFonts w:ascii="Arial" w:eastAsia="Times New Roman" w:hAnsi="Arial" w:cs="Arial"/>
                <w:color w:val="000000" w:themeColor="text1"/>
                <w:lang w:eastAsia="cs-CZ"/>
              </w:rPr>
              <w:t>​40 Kč</w:t>
            </w:r>
          </w:p>
        </w:tc>
      </w:tr>
    </w:tbl>
    <w:p w:rsidR="00CA20F3" w:rsidRDefault="00CA20F3"/>
    <w:p w:rsidR="00340FAE" w:rsidRDefault="00340FAE">
      <w:bookmarkStart w:id="0" w:name="_GoBack"/>
      <w:r>
        <w:rPr>
          <w:noProof/>
          <w:lang w:eastAsia="cs-CZ"/>
        </w:rPr>
        <w:drawing>
          <wp:inline distT="0" distB="0" distL="0" distR="0">
            <wp:extent cx="6289482" cy="44996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301" cy="450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E6"/>
    <w:rsid w:val="00340FAE"/>
    <w:rsid w:val="008251E6"/>
    <w:rsid w:val="00CA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2FA70-4A92-40B7-9BEC-C18EFAC8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251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51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Břetislav Orlík</dc:creator>
  <cp:keywords/>
  <dc:description/>
  <cp:lastModifiedBy>Břetislav Orlík</cp:lastModifiedBy>
  <cp:revision>2</cp:revision>
  <dcterms:created xsi:type="dcterms:W3CDTF">2025-06-17T11:31:00Z</dcterms:created>
  <dcterms:modified xsi:type="dcterms:W3CDTF">2025-06-17T11:31:00Z</dcterms:modified>
</cp:coreProperties>
</file>